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494" w:rsidRPr="0005589C" w:rsidRDefault="0005589C">
      <w:pPr>
        <w:spacing w:beforeAutospacing="1" w:afterAutospacing="1"/>
        <w:ind w:left="3540" w:firstLine="708"/>
        <w:rPr>
          <w:color w:val="538135" w:themeColor="accent6" w:themeShade="BF"/>
          <w:sz w:val="32"/>
          <w:szCs w:val="32"/>
        </w:rPr>
      </w:pPr>
      <w:r w:rsidRPr="0005589C">
        <w:rPr>
          <w:rFonts w:ascii="Bookman Old Style" w:hAnsi="Bookman Old Style"/>
          <w:noProof/>
          <w:color w:val="538135" w:themeColor="accent6" w:themeShade="BF"/>
          <w:sz w:val="28"/>
          <w:szCs w:val="28"/>
        </w:rPr>
        <w:drawing>
          <wp:inline distT="0" distB="0" distL="0" distR="0">
            <wp:extent cx="610235" cy="50038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494" w:rsidRPr="0005589C" w:rsidRDefault="0005589C">
      <w:pPr>
        <w:spacing w:beforeAutospacing="1" w:afterAutospacing="1"/>
        <w:jc w:val="center"/>
        <w:rPr>
          <w:rFonts w:ascii="Calibri" w:hAnsi="Calibri"/>
          <w:color w:val="FF0000"/>
          <w:sz w:val="30"/>
          <w:szCs w:val="30"/>
        </w:rPr>
      </w:pPr>
      <w:r w:rsidRPr="0005589C">
        <w:rPr>
          <w:rFonts w:ascii="Calibri" w:eastAsia="Times New Roman" w:hAnsi="Calibri" w:cs="Times New Roman"/>
          <w:b/>
          <w:i/>
          <w:color w:val="538135" w:themeColor="accent6" w:themeShade="BF"/>
          <w:sz w:val="30"/>
          <w:szCs w:val="30"/>
          <w:lang w:eastAsia="hu-HU"/>
        </w:rPr>
        <w:t xml:space="preserve">Elindult </w:t>
      </w:r>
      <w:r w:rsidRPr="0005589C">
        <w:rPr>
          <w:rFonts w:ascii="Calibri" w:eastAsia="Times New Roman" w:hAnsi="Calibri" w:cs="Times New Roman"/>
          <w:b/>
          <w:bCs/>
          <w:i/>
          <w:color w:val="538135" w:themeColor="accent6" w:themeShade="BF"/>
          <w:sz w:val="30"/>
          <w:szCs w:val="30"/>
          <w:lang w:eastAsia="hu-HU"/>
        </w:rPr>
        <w:t>a forgatás</w:t>
      </w:r>
      <w:r w:rsidR="004A7253" w:rsidRPr="0005589C">
        <w:rPr>
          <w:rFonts w:ascii="Calibri" w:eastAsia="Times New Roman" w:hAnsi="Calibri" w:cs="Times New Roman"/>
          <w:b/>
          <w:bCs/>
          <w:i/>
          <w:color w:val="538135" w:themeColor="accent6" w:themeShade="BF"/>
          <w:sz w:val="30"/>
          <w:szCs w:val="30"/>
          <w:lang w:eastAsia="hu-HU"/>
        </w:rPr>
        <w:t>!</w:t>
      </w:r>
      <w:r w:rsidRPr="0005589C">
        <w:rPr>
          <w:rFonts w:ascii="Calibri" w:eastAsia="Times New Roman" w:hAnsi="Calibri" w:cs="Times New Roman"/>
          <w:b/>
          <w:bCs/>
          <w:i/>
          <w:color w:val="538135" w:themeColor="accent6" w:themeShade="BF"/>
          <w:sz w:val="30"/>
          <w:szCs w:val="30"/>
          <w:lang w:eastAsia="hu-HU"/>
        </w:rPr>
        <w:t xml:space="preserve"> </w:t>
      </w:r>
      <w:r>
        <w:rPr>
          <w:rFonts w:ascii="Calibri" w:eastAsia="Times New Roman" w:hAnsi="Calibri" w:cs="Times New Roman"/>
          <w:b/>
          <w:bCs/>
          <w:i/>
          <w:sz w:val="30"/>
          <w:szCs w:val="30"/>
          <w:lang w:eastAsia="hu-HU"/>
        </w:rPr>
        <w:t xml:space="preserve">— </w:t>
      </w:r>
      <w:r w:rsidRPr="0005589C">
        <w:rPr>
          <w:rFonts w:ascii="Calibri" w:eastAsia="Times New Roman" w:hAnsi="Calibri" w:cs="Times New Roman"/>
          <w:b/>
          <w:i/>
          <w:color w:val="FF0000"/>
          <w:sz w:val="30"/>
          <w:szCs w:val="30"/>
          <w:lang w:eastAsia="hu-HU"/>
        </w:rPr>
        <w:t>Féltékenység, hűtlenség, szerelmi próba</w:t>
      </w:r>
    </w:p>
    <w:p w:rsidR="00175494" w:rsidRDefault="0005589C">
      <w:pPr>
        <w:spacing w:beforeAutospacing="1" w:afterAutospacing="1"/>
        <w:jc w:val="center"/>
        <w:rPr>
          <w:rFonts w:ascii="Calibri" w:hAnsi="Calibri"/>
          <w:sz w:val="36"/>
          <w:szCs w:val="36"/>
        </w:rPr>
      </w:pPr>
      <w:r>
        <w:rPr>
          <w:rFonts w:ascii="Calibri" w:eastAsia="Times New Roman" w:hAnsi="Calibri" w:cs="Times New Roman"/>
          <w:b/>
          <w:bCs/>
          <w:sz w:val="36"/>
          <w:szCs w:val="36"/>
          <w:lang w:eastAsia="hu-HU"/>
        </w:rPr>
        <w:t>FÉLRELÉPNI SZABAD: ITT VANNAK AZ ELSŐ FOTÓK</w:t>
      </w:r>
    </w:p>
    <w:p w:rsidR="00175494" w:rsidRDefault="0005589C">
      <w:pPr>
        <w:spacing w:beforeAutospacing="1" w:afterAutospacing="1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eastAsia="Times New Roman" w:hAnsi="Bookman Old Style" w:cs="Times New Roman"/>
          <w:b/>
          <w:bCs/>
          <w:noProof/>
          <w:sz w:val="32"/>
          <w:szCs w:val="32"/>
          <w:lang w:eastAsia="hu-HU"/>
        </w:rPr>
        <w:drawing>
          <wp:inline distT="0" distB="0" distL="0" distR="0">
            <wp:extent cx="1248410" cy="2823103"/>
            <wp:effectExtent l="0" t="0" r="8890" b="0"/>
            <wp:docPr id="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33" cy="283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253" w:rsidRDefault="0005589C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Ki játszik kivel? Már forog a </w:t>
      </w:r>
      <w:r>
        <w:rPr>
          <w:rFonts w:ascii="Calibri" w:eastAsia="Times New Roman" w:hAnsi="Calibri" w:cs="Times New Roman"/>
          <w:i/>
          <w:iCs/>
          <w:sz w:val="28"/>
          <w:szCs w:val="28"/>
          <w:lang w:eastAsia="hu-HU"/>
        </w:rPr>
        <w:t>Félrelépni szabad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 című új, magyar romantikus komédia, amelynek kulisszatitkairól </w:t>
      </w:r>
      <w:r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hu-HU"/>
        </w:rPr>
        <w:t>Helmeczy Dorottya</w:t>
      </w:r>
      <w:r>
        <w:rPr>
          <w:rFonts w:ascii="Calibri" w:eastAsia="Times New Roman" w:hAnsi="Calibri" w:cs="Times New Roman"/>
          <w:i/>
          <w:iCs/>
          <w:sz w:val="28"/>
          <w:szCs w:val="28"/>
          <w:lang w:eastAsia="hu-H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>producer</w:t>
      </w:r>
      <w:r>
        <w:rPr>
          <w:rFonts w:ascii="Calibri" w:eastAsia="Times New Roman" w:hAnsi="Calibri" w:cs="Times New Roman"/>
          <w:b/>
          <w:bCs/>
          <w:sz w:val="28"/>
          <w:szCs w:val="28"/>
          <w:lang w:eastAsia="hu-H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>mesélt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 a </w:t>
      </w:r>
      <w:r>
        <w:rPr>
          <w:rFonts w:ascii="Calibri" w:eastAsia="Times New Roman" w:hAnsi="Calibri" w:cs="Times New Roman"/>
          <w:b/>
          <w:bCs/>
          <w:sz w:val="28"/>
          <w:szCs w:val="28"/>
          <w:lang w:eastAsia="hu-HU"/>
        </w:rPr>
        <w:t>Ma reggel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adásában. 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>M</w:t>
      </w:r>
      <w:r w:rsidR="007A6F85">
        <w:rPr>
          <w:rFonts w:ascii="Calibri" w:eastAsia="Times New Roman" w:hAnsi="Calibri" w:cs="Times New Roman"/>
          <w:sz w:val="28"/>
          <w:szCs w:val="28"/>
          <w:lang w:eastAsia="hu-HU"/>
        </w:rPr>
        <w:t>utatjuk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 az első forgatási napokon készült </w:t>
      </w:r>
      <w:r w:rsidRPr="007A6F85">
        <w:rPr>
          <w:rFonts w:ascii="Calibri" w:eastAsia="Times New Roman" w:hAnsi="Calibri" w:cs="Times New Roman"/>
          <w:color w:val="000000" w:themeColor="text1"/>
          <w:sz w:val="28"/>
          <w:szCs w:val="28"/>
          <w:lang w:eastAsia="hu-HU"/>
        </w:rPr>
        <w:t>fotókat</w:t>
      </w:r>
      <w:r w:rsidR="002124E7">
        <w:rPr>
          <w:rFonts w:ascii="Calibri" w:eastAsia="Times New Roman" w:hAnsi="Calibri" w:cs="Times New Roman"/>
          <w:color w:val="5983B0"/>
          <w:sz w:val="28"/>
          <w:szCs w:val="28"/>
          <w:lang w:eastAsia="hu-HU"/>
        </w:rPr>
        <w:t xml:space="preserve"> </w:t>
      </w:r>
      <w:r w:rsidR="002124E7">
        <w:rPr>
          <w:rFonts w:ascii="Calibri" w:eastAsia="Times New Roman" w:hAnsi="Calibri" w:cs="Times New Roman"/>
          <w:sz w:val="28"/>
          <w:szCs w:val="28"/>
          <w:lang w:eastAsia="hu-HU"/>
        </w:rPr>
        <w:t>is</w:t>
      </w:r>
      <w:r w:rsidR="002124E7">
        <w:rPr>
          <w:rFonts w:ascii="Calibri" w:eastAsia="Times New Roman" w:hAnsi="Calibri" w:cs="Times New Roman"/>
          <w:sz w:val="28"/>
          <w:szCs w:val="28"/>
          <w:lang w:eastAsia="hu-HU"/>
        </w:rPr>
        <w:t xml:space="preserve">. </w:t>
      </w:r>
      <w:r w:rsidR="002124E7">
        <w:rPr>
          <w:rFonts w:ascii="Calibri" w:eastAsia="Times New Roman" w:hAnsi="Calibri" w:cs="Times New Roman"/>
          <w:sz w:val="28"/>
          <w:szCs w:val="28"/>
          <w:lang w:eastAsia="hu-HU"/>
        </w:rPr>
        <w:t xml:space="preserve"> </w:t>
      </w:r>
      <w:r w:rsidR="002124E7">
        <w:rPr>
          <w:rFonts w:ascii="Calibri" w:eastAsia="Times New Roman" w:hAnsi="Calibri" w:cs="Times New Roman"/>
          <w:sz w:val="28"/>
          <w:szCs w:val="28"/>
          <w:lang w:eastAsia="hu-HU"/>
        </w:rPr>
        <w:t>(</w:t>
      </w:r>
      <w:hyperlink r:id="rId7" w:tgtFrame="_blank" w:history="1">
        <w:r w:rsidR="002124E7">
          <w:rPr>
            <w:rStyle w:val="Hiperhivatkozs"/>
            <w:rFonts w:ascii="Arial" w:hAnsi="Arial" w:cs="Arial"/>
            <w:color w:val="1155CC"/>
            <w:shd w:val="clear" w:color="auto" w:fill="FFFFFF"/>
          </w:rPr>
          <w:t xml:space="preserve">Félrelépni </w:t>
        </w:r>
        <w:proofErr w:type="spellStart"/>
        <w:r w:rsidR="002124E7">
          <w:rPr>
            <w:rStyle w:val="Hiperhivatkozs"/>
            <w:rFonts w:ascii="Arial" w:hAnsi="Arial" w:cs="Arial"/>
            <w:color w:val="1155CC"/>
            <w:shd w:val="clear" w:color="auto" w:fill="FFFFFF"/>
          </w:rPr>
          <w:t>szabad_sajtófotók</w:t>
        </w:r>
        <w:proofErr w:type="spellEnd"/>
      </w:hyperlink>
      <w:r w:rsidR="002124E7">
        <w:rPr>
          <w:rFonts w:ascii="Calibri" w:eastAsia="Times New Roman" w:hAnsi="Calibri" w:cs="Times New Roman"/>
          <w:sz w:val="28"/>
          <w:szCs w:val="28"/>
          <w:lang w:eastAsia="hu-HU"/>
        </w:rPr>
        <w:t xml:space="preserve"> )</w:t>
      </w:r>
    </w:p>
    <w:p w:rsidR="004A7253" w:rsidRDefault="004A7253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</w:p>
    <w:p w:rsidR="00175494" w:rsidRDefault="0005589C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>Az augusztus. 4.-étől 22 napon át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 forgó történetben egy házasságot tesz próbára a féltékenység, a vágy és félreértések sora. A kérdés: győzhet-e a szerelem?</w:t>
      </w:r>
    </w:p>
    <w:p w:rsidR="007A6F85" w:rsidRDefault="007A6F85" w:rsidP="007A6F85">
      <w:pPr>
        <w:spacing w:beforeAutospacing="1" w:afterAutospacing="1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 Megafilm Service ismét egy klasszikushoz nyúlt, Georges </w:t>
      </w:r>
      <w:proofErr w:type="spellStart"/>
      <w:r>
        <w:rPr>
          <w:rFonts w:ascii="Calibri" w:hAnsi="Calibri"/>
          <w:sz w:val="28"/>
          <w:szCs w:val="28"/>
        </w:rPr>
        <w:t>Feydeau</w:t>
      </w:r>
      <w:proofErr w:type="spellEnd"/>
      <w:r>
        <w:rPr>
          <w:rFonts w:ascii="Calibri" w:hAnsi="Calibri"/>
          <w:sz w:val="28"/>
          <w:szCs w:val="28"/>
        </w:rPr>
        <w:t xml:space="preserve">, „A hülyéje” című bohózatát </w:t>
      </w:r>
      <w:r>
        <w:rPr>
          <w:rFonts w:ascii="Calibri" w:hAnsi="Calibri"/>
          <w:b/>
          <w:bCs/>
          <w:i/>
          <w:iCs/>
          <w:sz w:val="28"/>
          <w:szCs w:val="28"/>
        </w:rPr>
        <w:t>Orosz Dénes</w:t>
      </w:r>
      <w:r>
        <w:rPr>
          <w:rFonts w:ascii="Calibri" w:hAnsi="Calibri"/>
          <w:sz w:val="28"/>
          <w:szCs w:val="28"/>
        </w:rPr>
        <w:t xml:space="preserve"> rendező viszi képernyőre</w:t>
      </w:r>
      <w:r w:rsidR="006D4363">
        <w:rPr>
          <w:rFonts w:ascii="Calibri" w:hAnsi="Calibri"/>
          <w:sz w:val="28"/>
          <w:szCs w:val="28"/>
        </w:rPr>
        <w:t xml:space="preserve"> a Thália Színház művészeivel, akik színpadon már nagy sikerrel játsszák a történetet</w:t>
      </w:r>
      <w:r>
        <w:rPr>
          <w:rFonts w:ascii="Calibri" w:hAnsi="Calibri"/>
          <w:sz w:val="28"/>
          <w:szCs w:val="28"/>
        </w:rPr>
        <w:t xml:space="preserve">. A Megafilm Service Kft. gyártásában és a Nemzeti Filmintézet Zrt. támogatásával készülő komédia 2026-ban lesz látható a Dunán. </w:t>
      </w:r>
    </w:p>
    <w:p w:rsidR="007A6F85" w:rsidRDefault="007A6F85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</w:p>
    <w:p w:rsidR="007A6F85" w:rsidRDefault="007A6F85">
      <w:pPr>
        <w:jc w:val="both"/>
        <w:rPr>
          <w:rFonts w:ascii="Calibri" w:hAnsi="Calibri"/>
        </w:rPr>
      </w:pPr>
    </w:p>
    <w:p w:rsidR="00175494" w:rsidRDefault="00175494">
      <w:pPr>
        <w:jc w:val="both"/>
        <w:rPr>
          <w:rFonts w:cs="Times New Roman"/>
        </w:rPr>
      </w:pPr>
    </w:p>
    <w:p w:rsidR="006D4363" w:rsidRDefault="007A6F85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>„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Georges </w:t>
      </w:r>
      <w:proofErr w:type="spellStart"/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>Feydeau</w:t>
      </w:r>
      <w:proofErr w:type="spellEnd"/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bohózatot írt,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a félreértésekre épül a történet, ez adja a humor forrását.</w:t>
      </w:r>
      <w:r w:rsidR="00932133" w:rsidRP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</w:t>
      </w:r>
      <w:r w:rsidR="005B2DDE">
        <w:rPr>
          <w:rFonts w:ascii="Calibri" w:eastAsia="Times New Roman" w:hAnsi="Calibri" w:cs="Times New Roman"/>
          <w:i/>
          <w:sz w:val="28"/>
          <w:szCs w:val="28"/>
          <w:lang w:eastAsia="hu-HU"/>
        </w:rPr>
        <w:t>A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filmben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viszont 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>minden pár viszonyrendszerén végig megyünk és rendezzük helyzetüket.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Ez </w:t>
      </w:r>
      <w:proofErr w:type="spellStart"/>
      <w:r w:rsidR="0093213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>Feydeau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-nál</w:t>
      </w:r>
      <w:proofErr w:type="spellEnd"/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nem volt szempont, ő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a vígjátéki helyzetre</w:t>
      </w:r>
      <w:r w:rsidR="0093213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</w:t>
      </w:r>
      <w:r w:rsidR="0093213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lastRenderedPageBreak/>
        <w:t>helye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z</w:t>
      </w:r>
      <w:r w:rsidR="0093213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te a hangsúlyt. </w:t>
      </w:r>
      <w:r w:rsidR="006D436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Mi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viszont </w:t>
      </w:r>
      <w:r w:rsidR="006D436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>mindig szeretnénk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a történet végén </w:t>
      </w:r>
      <w:r w:rsidR="006D436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egy 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tanulságot </w:t>
      </w:r>
      <w:r w:rsidR="006D4363"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>is levonni</w:t>
      </w:r>
      <w:r w:rsidRPr="007A6F85">
        <w:rPr>
          <w:rFonts w:ascii="Calibri" w:eastAsia="Times New Roman" w:hAnsi="Calibri" w:cs="Times New Roman"/>
          <w:sz w:val="28"/>
          <w:szCs w:val="28"/>
          <w:lang w:eastAsia="hu-HU"/>
        </w:rPr>
        <w:t xml:space="preserve">” – mondta a film címére utalva </w:t>
      </w:r>
      <w:r w:rsidR="006D4363" w:rsidRPr="006D4363">
        <w:rPr>
          <w:rFonts w:ascii="Calibri" w:eastAsia="Times New Roman" w:hAnsi="Calibri" w:cs="Times New Roman"/>
          <w:bCs/>
          <w:sz w:val="28"/>
          <w:szCs w:val="28"/>
          <w:lang w:eastAsia="hu-HU"/>
        </w:rPr>
        <w:t>Helmeczy Dorottya</w:t>
      </w:r>
      <w:r w:rsidR="006D4363">
        <w:rPr>
          <w:rFonts w:ascii="Calibri" w:eastAsia="Times New Roman" w:hAnsi="Calibri" w:cs="Times New Roman"/>
          <w:sz w:val="28"/>
          <w:szCs w:val="28"/>
          <w:lang w:eastAsia="hu-HU"/>
        </w:rPr>
        <w:t xml:space="preserve"> producer</w:t>
      </w:r>
      <w:r w:rsidR="006D4363">
        <w:rPr>
          <w:rFonts w:ascii="Calibri" w:eastAsia="Times New Roman" w:hAnsi="Calibri" w:cs="Times New Roman"/>
          <w:sz w:val="28"/>
          <w:szCs w:val="28"/>
          <w:lang w:eastAsia="hu-HU"/>
        </w:rPr>
        <w:t xml:space="preserve"> és </w:t>
      </w:r>
      <w:r w:rsidRPr="007A6F85">
        <w:rPr>
          <w:rFonts w:ascii="Calibri" w:eastAsia="Times New Roman" w:hAnsi="Calibri" w:cs="Times New Roman"/>
          <w:sz w:val="28"/>
          <w:szCs w:val="28"/>
          <w:lang w:eastAsia="hu-HU"/>
        </w:rPr>
        <w:t xml:space="preserve">hozzátette: amit meg szabad tennünk, </w:t>
      </w:r>
      <w:r w:rsidR="006D4363">
        <w:rPr>
          <w:rFonts w:ascii="Calibri" w:eastAsia="Times New Roman" w:hAnsi="Calibri" w:cs="Times New Roman"/>
          <w:sz w:val="28"/>
          <w:szCs w:val="28"/>
          <w:lang w:eastAsia="hu-HU"/>
        </w:rPr>
        <w:t xml:space="preserve">arra </w:t>
      </w:r>
      <w:r w:rsidRPr="007A6F85">
        <w:rPr>
          <w:rFonts w:ascii="Calibri" w:eastAsia="Times New Roman" w:hAnsi="Calibri" w:cs="Times New Roman"/>
          <w:sz w:val="28"/>
          <w:szCs w:val="28"/>
          <w:lang w:eastAsia="hu-HU"/>
        </w:rPr>
        <w:t xml:space="preserve">nem biztos, hogy </w:t>
      </w:r>
      <w:r w:rsidR="006D4363">
        <w:rPr>
          <w:rFonts w:ascii="Calibri" w:eastAsia="Times New Roman" w:hAnsi="Calibri" w:cs="Times New Roman"/>
          <w:sz w:val="28"/>
          <w:szCs w:val="28"/>
          <w:lang w:eastAsia="hu-HU"/>
        </w:rPr>
        <w:t>szükségünk van.</w:t>
      </w:r>
    </w:p>
    <w:p w:rsidR="006D4363" w:rsidRDefault="006D4363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</w:p>
    <w:p w:rsidR="005B2DDE" w:rsidRDefault="005B2DDE">
      <w:pPr>
        <w:jc w:val="both"/>
        <w:rPr>
          <w:rFonts w:ascii="Calibri" w:eastAsia="Times New Roman" w:hAnsi="Calibri" w:cs="Times New Roman"/>
          <w:i/>
          <w:sz w:val="28"/>
          <w:szCs w:val="28"/>
          <w:lang w:eastAsia="hu-HU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>„</w:t>
      </w:r>
      <w:r w:rsidRPr="005B2DDE">
        <w:rPr>
          <w:rFonts w:ascii="Calibri" w:eastAsia="Times New Roman" w:hAnsi="Calibri" w:cs="Times New Roman"/>
          <w:i/>
          <w:sz w:val="28"/>
          <w:szCs w:val="28"/>
          <w:lang w:eastAsia="hu-HU"/>
        </w:rPr>
        <w:t>Szeretjük a színházi darabokat filmként elmesélve modernizálni</w:t>
      </w:r>
      <w:r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, nem ez az első megafilmes televíziós játékfilm, amit ezzel a gondolattal készítünk.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Vannak olyan történetek, amelyeket azzal, hogy</w:t>
      </w:r>
      <w:r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behelyezzük a </w:t>
      </w:r>
      <w:proofErr w:type="spellStart"/>
      <w:r>
        <w:rPr>
          <w:rFonts w:ascii="Calibri" w:eastAsia="Times New Roman" w:hAnsi="Calibri" w:cs="Times New Roman"/>
          <w:i/>
          <w:sz w:val="28"/>
          <w:szCs w:val="28"/>
          <w:lang w:eastAsia="hu-HU"/>
        </w:rPr>
        <w:t>mába</w:t>
      </w:r>
      <w:proofErr w:type="spellEnd"/>
      <w:r>
        <w:rPr>
          <w:rFonts w:ascii="Calibri" w:eastAsia="Times New Roman" w:hAnsi="Calibri" w:cs="Times New Roman"/>
          <w:i/>
          <w:sz w:val="28"/>
          <w:szCs w:val="28"/>
          <w:lang w:eastAsia="hu-HU"/>
        </w:rPr>
        <w:t>, a mostani generáció nyelv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é</w:t>
      </w:r>
      <w:r>
        <w:rPr>
          <w:rFonts w:ascii="Calibri" w:eastAsia="Times New Roman" w:hAnsi="Calibri" w:cs="Times New Roman"/>
          <w:i/>
          <w:sz w:val="28"/>
          <w:szCs w:val="28"/>
          <w:lang w:eastAsia="hu-HU"/>
        </w:rPr>
        <w:t>velt, viselkedés módjával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,</w:t>
      </w:r>
      <w:r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jelrendszerével közelebb viszü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n</w:t>
      </w:r>
      <w:r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k a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nézőhöz.”</w:t>
      </w:r>
    </w:p>
    <w:p w:rsidR="00932133" w:rsidRDefault="00932133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</w:p>
    <w:p w:rsidR="00175494" w:rsidRPr="00932133" w:rsidRDefault="006D4363">
      <w:pPr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>Helmeczy Dorottya felidézte azt is, hogy nem ez az első koprodukció a Thália társulata és a Megafilm Service között. „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>A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z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előadás most is megy a Tháliában. Nagyon jó egy olyan csapattal filmet forgatni, akik már ismerik egymást, össze tudnak kacsintani, megvan köztük a kémia. Ilyenkor nem a nulláról indulunk és a filmre még több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lesz</w:t>
      </w:r>
      <w:r w:rsidRPr="004A725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az idő. Ez minden tekintetben nagyon jó fúzió, úgyhogy ebből szeretnénk egy hosszútávú együttműködést építeni a színházzal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.</w:t>
      </w:r>
      <w:r w:rsidR="00932133" w:rsidRP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Most is remek hangulatban zajlik a forgatás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” </w:t>
      </w:r>
      <w:r w:rsidRPr="007A6F85">
        <w:rPr>
          <w:rFonts w:ascii="Calibri" w:eastAsia="Times New Roman" w:hAnsi="Calibri" w:cs="Times New Roman"/>
          <w:sz w:val="28"/>
          <w:szCs w:val="28"/>
          <w:lang w:eastAsia="hu-HU"/>
        </w:rPr>
        <w:t>–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 xml:space="preserve"> árulta el a producer</w:t>
      </w:r>
      <w:r w:rsidR="00932133">
        <w:rPr>
          <w:rFonts w:ascii="Calibri" w:eastAsia="Times New Roman" w:hAnsi="Calibri" w:cs="Times New Roman"/>
          <w:sz w:val="28"/>
          <w:szCs w:val="28"/>
          <w:lang w:eastAsia="hu-HU"/>
        </w:rPr>
        <w:t xml:space="preserve">, kiemelve, hogy </w:t>
      </w:r>
      <w:r w:rsidR="00932133" w:rsidRPr="00932133">
        <w:rPr>
          <w:rFonts w:ascii="Calibri" w:eastAsia="Times New Roman" w:hAnsi="Calibri" w:cs="Times New Roman"/>
          <w:b/>
          <w:i/>
          <w:sz w:val="28"/>
          <w:szCs w:val="28"/>
          <w:lang w:eastAsia="hu-HU"/>
        </w:rPr>
        <w:t>Orosz Dénes</w:t>
      </w:r>
      <w:r w:rsidR="00932133">
        <w:rPr>
          <w:rFonts w:ascii="Calibri" w:eastAsia="Times New Roman" w:hAnsi="Calibri" w:cs="Times New Roman"/>
          <w:sz w:val="28"/>
          <w:szCs w:val="28"/>
          <w:lang w:eastAsia="hu-HU"/>
        </w:rPr>
        <w:t xml:space="preserve"> rendező szakmaisága a garancia arra, hogy ismét igazi közönségsiker születik. „</w:t>
      </w:r>
      <w:r w:rsidR="00932133" w:rsidRP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Azt, hogy a néző mikor fog nevetni, nagyon könnyednek tűnik a filmben, de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valójában </w:t>
      </w:r>
      <w:r w:rsidR="00932133" w:rsidRP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a 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r</w:t>
      </w:r>
      <w:r w:rsidR="00932133" w:rsidRP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omantikus komédia az egyik legnehezebb műfaj</w:t>
      </w:r>
      <w:r w:rsid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>.”</w:t>
      </w:r>
      <w:r w:rsidR="00932133" w:rsidRPr="00932133">
        <w:rPr>
          <w:rFonts w:ascii="Calibri" w:eastAsia="Times New Roman" w:hAnsi="Calibri" w:cs="Times New Roman"/>
          <w:i/>
          <w:sz w:val="28"/>
          <w:szCs w:val="28"/>
          <w:lang w:eastAsia="hu-HU"/>
        </w:rPr>
        <w:t xml:space="preserve"> </w:t>
      </w:r>
    </w:p>
    <w:p w:rsidR="00175494" w:rsidRDefault="00175494">
      <w:pPr>
        <w:jc w:val="both"/>
        <w:rPr>
          <w:rFonts w:eastAsia="Times New Roman" w:cs="Times New Roman"/>
          <w:lang w:eastAsia="hu-HU"/>
        </w:rPr>
      </w:pPr>
    </w:p>
    <w:p w:rsidR="00175494" w:rsidRDefault="00175494">
      <w:pPr>
        <w:jc w:val="both"/>
        <w:rPr>
          <w:rFonts w:ascii="Calibri" w:eastAsia="Times New Roman" w:hAnsi="Calibri" w:cs="Times New Roman"/>
          <w:sz w:val="28"/>
          <w:szCs w:val="28"/>
          <w:lang w:eastAsia="hu-HU"/>
        </w:rPr>
      </w:pPr>
    </w:p>
    <w:p w:rsidR="00175494" w:rsidRDefault="0005589C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895350" cy="1225424"/>
            <wp:effectExtent l="0" t="0" r="0" b="0"/>
            <wp:docPr id="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99" cy="123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494" w:rsidRDefault="0005589C">
      <w:pPr>
        <w:spacing w:beforeAutospacing="1" w:afterAutospacing="1"/>
        <w:jc w:val="both"/>
        <w:rPr>
          <w:rFonts w:ascii="Calibri" w:hAnsi="Calibri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ab/>
      </w:r>
    </w:p>
    <w:p w:rsidR="00175494" w:rsidRDefault="0005589C">
      <w:pPr>
        <w:spacing w:beforeAutospacing="1" w:afterAutospacing="1"/>
        <w:ind w:left="3540"/>
        <w:jc w:val="both"/>
        <w:rPr>
          <w:rFonts w:ascii="Calibri" w:hAnsi="Calibri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z w:val="28"/>
          <w:szCs w:val="28"/>
          <w:lang w:eastAsia="hu-HU"/>
        </w:rPr>
        <w:t xml:space="preserve">      </w:t>
      </w:r>
      <w:r>
        <w:rPr>
          <w:rFonts w:ascii="Calibri" w:eastAsia="Times New Roman" w:hAnsi="Calibri" w:cs="Times New Roman"/>
          <w:b/>
          <w:bCs/>
          <w:sz w:val="28"/>
          <w:szCs w:val="28"/>
          <w:u w:val="single"/>
          <w:lang w:eastAsia="hu-HU"/>
        </w:rPr>
        <w:t>A TÖRTÉNET</w:t>
      </w:r>
    </w:p>
    <w:p w:rsidR="00175494" w:rsidRDefault="0005589C">
      <w:pPr>
        <w:spacing w:beforeAutospacing="1" w:afterAutospacing="1"/>
        <w:jc w:val="both"/>
        <w:rPr>
          <w:rFonts w:ascii="Calibri" w:hAnsi="Calibri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  <w:lang w:eastAsia="hu-HU"/>
        </w:rPr>
        <w:t>Luca, a szerető feleség nyilvánosan megfogadja, hogy ő is félrelép, ha férjét, Bálintot hűtlen</w:t>
      </w:r>
      <w:r>
        <w:rPr>
          <w:rFonts w:ascii="Calibri" w:eastAsia="Times New Roman" w:hAnsi="Calibri" w:cs="Times New Roman"/>
          <w:sz w:val="28"/>
          <w:szCs w:val="28"/>
          <w:lang w:eastAsia="hu-HU"/>
        </w:rPr>
        <w:t>ségen kapja. Titkos hódolója soha vissza nem térő lehetőséget lát a fogadalomban, és mindent megtesz az ügy érdekében. Az ármánykodás és a véletlenek összjátéka két röpke nap alatt a hűtlenség és a pusztító féltékenység peremére sodorja kapcsolatukat.</w:t>
      </w:r>
    </w:p>
    <w:p w:rsidR="00175494" w:rsidRDefault="0005589C">
      <w:pPr>
        <w:spacing w:beforeAutospacing="1" w:afterAutospacing="1"/>
        <w:jc w:val="both"/>
        <w:rPr>
          <w:rFonts w:ascii="Calibri" w:hAnsi="Calibri"/>
          <w:sz w:val="21"/>
          <w:szCs w:val="21"/>
        </w:rPr>
      </w:pP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lastRenderedPageBreak/>
        <w:t>ALKO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 xml:space="preserve">TÓK: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Producerek: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Helmeczy Dorottya, Kálomista Gábor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Rendező: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Orosz Dénes,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Forgatókönyvíró: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Bárány Márton,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Operatőr: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Gibárti Viktor,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Vágó: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Kovács Zoltán,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Látvány: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Simon Balázs,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Jelmez: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Zelenka Nóra,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Gyártásvezető: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Endrődy Balázs, </w:t>
      </w: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>Line producer:</w:t>
      </w:r>
      <w:r>
        <w:rPr>
          <w:rFonts w:ascii="Calibri" w:eastAsia="Times New Roman" w:hAnsi="Calibri" w:cs="Times New Roman"/>
          <w:sz w:val="21"/>
          <w:szCs w:val="21"/>
          <w:lang w:eastAsia="hu-HU"/>
        </w:rPr>
        <w:t xml:space="preserve"> Annus Péter</w:t>
      </w:r>
    </w:p>
    <w:p w:rsidR="00175494" w:rsidRDefault="0005589C">
      <w:pPr>
        <w:spacing w:beforeAutospacing="1" w:afterAutospacing="1"/>
        <w:jc w:val="both"/>
        <w:rPr>
          <w:rFonts w:ascii="Calibri" w:hAnsi="Calibri"/>
          <w:sz w:val="21"/>
          <w:szCs w:val="21"/>
        </w:rPr>
      </w:pPr>
      <w:r>
        <w:rPr>
          <w:rFonts w:ascii="Calibri" w:eastAsia="Times New Roman" w:hAnsi="Calibri" w:cs="Times New Roman"/>
          <w:b/>
          <w:bCs/>
          <w:sz w:val="21"/>
          <w:szCs w:val="21"/>
          <w:lang w:eastAsia="hu-HU"/>
        </w:rPr>
        <w:t xml:space="preserve">SZEREPLŐK: </w:t>
      </w:r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 xml:space="preserve">Czakó Julianna, Hevesi László, Dóra Béla, Jámbor Nándor, Szabó Erika, Hunyadkürti István, Vida Péter, Udvarias Anna, </w:t>
      </w:r>
      <w:proofErr w:type="spellStart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>Kövesi</w:t>
      </w:r>
      <w:proofErr w:type="spellEnd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 xml:space="preserve"> Csenge, </w:t>
      </w:r>
      <w:proofErr w:type="spellStart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>Jaskó</w:t>
      </w:r>
      <w:proofErr w:type="spellEnd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 xml:space="preserve"> Bálint, Bede-Fazekas Szabolcs, Bíró Panna Dominika, Dér </w:t>
      </w:r>
      <w:proofErr w:type="spellStart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>Marus</w:t>
      </w:r>
      <w:proofErr w:type="spellEnd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 xml:space="preserve">, Nádas Gábor Dávid, Sziládi </w:t>
      </w:r>
      <w:proofErr w:type="spellStart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>Hajna</w:t>
      </w:r>
      <w:proofErr w:type="spellEnd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 xml:space="preserve">, Raul </w:t>
      </w:r>
      <w:proofErr w:type="spellStart"/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>Steen</w:t>
      </w:r>
      <w:r>
        <w:rPr>
          <w:rFonts w:ascii="Calibri" w:eastAsia="Times New Roman" w:hAnsi="Calibri" w:cs="Times New Roman"/>
          <w:i/>
          <w:iCs/>
          <w:sz w:val="21"/>
          <w:szCs w:val="21"/>
          <w:lang w:eastAsia="hu-HU"/>
        </w:rPr>
        <w:t>huis</w:t>
      </w:r>
      <w:proofErr w:type="spellEnd"/>
    </w:p>
    <w:p w:rsidR="00175494" w:rsidRDefault="00175494">
      <w:pPr>
        <w:jc w:val="center"/>
        <w:rPr>
          <w:rFonts w:ascii="Calibri" w:hAnsi="Calibri"/>
          <w:sz w:val="21"/>
          <w:szCs w:val="21"/>
        </w:rPr>
      </w:pPr>
    </w:p>
    <w:p w:rsidR="00175494" w:rsidRDefault="00175494">
      <w:pPr>
        <w:jc w:val="both"/>
        <w:rPr>
          <w:rFonts w:ascii="Calibri" w:hAnsi="Calibri"/>
        </w:rPr>
      </w:pPr>
    </w:p>
    <w:p w:rsidR="00175494" w:rsidRDefault="00175494">
      <w:pPr>
        <w:jc w:val="both"/>
        <w:rPr>
          <w:rFonts w:ascii="Calibri" w:hAnsi="Calibri"/>
        </w:rPr>
      </w:pPr>
    </w:p>
    <w:sectPr w:rsidR="00175494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94"/>
    <w:rsid w:val="0005589C"/>
    <w:rsid w:val="00175494"/>
    <w:rsid w:val="002124E7"/>
    <w:rsid w:val="004A7253"/>
    <w:rsid w:val="005B2DDE"/>
    <w:rsid w:val="006D4363"/>
    <w:rsid w:val="007A6F85"/>
    <w:rsid w:val="00932133"/>
    <w:rsid w:val="00A4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21505"/>
  <w15:docId w15:val="{30D018A1-965A-45B9-B121-D134B956F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251EA0"/>
    <w:rPr>
      <w:b/>
      <w:bCs/>
    </w:rPr>
  </w:style>
  <w:style w:type="character" w:styleId="Kiemels">
    <w:name w:val="Emphasis"/>
    <w:basedOn w:val="Bekezdsalapbettpusa"/>
    <w:uiPriority w:val="20"/>
    <w:qFormat/>
    <w:rsid w:val="00251EA0"/>
    <w:rPr>
      <w:i/>
      <w:iCs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styleId="NormlWeb">
    <w:name w:val="Normal (Web)"/>
    <w:basedOn w:val="Norml"/>
    <w:uiPriority w:val="99"/>
    <w:semiHidden/>
    <w:unhideWhenUsed/>
    <w:qFormat/>
    <w:rsid w:val="00251EA0"/>
    <w:pPr>
      <w:spacing w:beforeAutospacing="1" w:afterAutospacing="1"/>
    </w:pPr>
    <w:rPr>
      <w:rFonts w:ascii="Times New Roman" w:eastAsia="Times New Roman" w:hAnsi="Times New Roman" w:cs="Times New Roman"/>
      <w:lang w:eastAsia="hu-HU"/>
    </w:rPr>
  </w:style>
  <w:style w:type="numbering" w:customStyle="1" w:styleId="Nincslista">
    <w:name w:val="Nincs lista"/>
    <w:uiPriority w:val="99"/>
    <w:semiHidden/>
    <w:unhideWhenUsed/>
    <w:qFormat/>
  </w:style>
  <w:style w:type="character" w:styleId="Hiperhivatkozs">
    <w:name w:val="Hyperlink"/>
    <w:basedOn w:val="Bekezdsalapbettpusa"/>
    <w:uiPriority w:val="99"/>
    <w:semiHidden/>
    <w:unhideWhenUsed/>
    <w:rsid w:val="00A410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settings" Target="settings.xml"/><Relationship Id="rId7" Type="http://schemas.openxmlformats.org/officeDocument/2006/relationships/hyperlink" Target="https://nepfoiskola-my.sharepoint.com/:f:/g/personal/szantai_szofia_megafilm_hu/EkKLvhU1z4FKivLZfM2jU6cB1n6OZIBNaxbi6_PfOf2tRg?e=Q5xLF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53AFF-7A95-444C-8643-5329E0C5C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442</Words>
  <Characters>3050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Jázmin</dc:creator>
  <cp:lastModifiedBy>Forrai Jázmin</cp:lastModifiedBy>
  <cp:revision>4</cp:revision>
  <dcterms:created xsi:type="dcterms:W3CDTF">2025-08-08T12:27:00Z</dcterms:created>
  <dcterms:modified xsi:type="dcterms:W3CDTF">2025-08-08T12:52:00Z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2025-08-06T11:50:00Z</dcterms:created>
  <dc:creator>Forrai-Kiss Krisztina</dc:creator>
  <dc:description/>
  <dc:language>hu-HU</dc:language>
  <cp:lastModifiedBy/>
  <dcterms:modified xsi:type="dcterms:W3CDTF">2025-08-06T17:07:28Z</dcterms:modified>
  <cp:revision>14</cp:revision>
  <dc:subject/>
  <dc:title/>
</cp:coreProperties>
</file>